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4859C5">
        <w:tc>
          <w:tcPr>
            <w:tcW w:w="3261" w:type="dxa"/>
            <w:shd w:val="clear" w:color="auto" w:fill="E7E6E6" w:themeFill="background2"/>
          </w:tcPr>
          <w:p w:rsidR="00F50F20" w:rsidRPr="004859C5" w:rsidRDefault="00DC2861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4859C5" w:rsidRDefault="00681411">
            <w:pPr>
              <w:rPr>
                <w:sz w:val="24"/>
                <w:szCs w:val="24"/>
              </w:rPr>
            </w:pPr>
            <w:r w:rsidRPr="004859C5">
              <w:rPr>
                <w:b/>
                <w:sz w:val="24"/>
                <w:szCs w:val="24"/>
              </w:rPr>
              <w:t>Информационные сервисы организации и управления бизнесом</w:t>
            </w:r>
          </w:p>
        </w:tc>
      </w:tr>
      <w:tr w:rsidR="00681411" w:rsidRPr="004859C5">
        <w:tc>
          <w:tcPr>
            <w:tcW w:w="3261" w:type="dxa"/>
            <w:shd w:val="clear" w:color="auto" w:fill="E7E6E6" w:themeFill="background2"/>
          </w:tcPr>
          <w:p w:rsidR="00681411" w:rsidRPr="004859C5" w:rsidRDefault="00681411" w:rsidP="00681411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81411" w:rsidRPr="004859C5" w:rsidRDefault="00681411" w:rsidP="00681411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681411" w:rsidRPr="004859C5" w:rsidRDefault="00681411" w:rsidP="00681411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Менеджмент</w:t>
            </w:r>
          </w:p>
        </w:tc>
      </w:tr>
      <w:tr w:rsidR="00681411" w:rsidRPr="004859C5">
        <w:tc>
          <w:tcPr>
            <w:tcW w:w="3261" w:type="dxa"/>
            <w:shd w:val="clear" w:color="auto" w:fill="E7E6E6" w:themeFill="background2"/>
          </w:tcPr>
          <w:p w:rsidR="00681411" w:rsidRPr="004859C5" w:rsidRDefault="00681411" w:rsidP="00681411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1411" w:rsidRPr="004859C5" w:rsidRDefault="00681411" w:rsidP="00681411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81411" w:rsidRPr="004859C5">
        <w:tc>
          <w:tcPr>
            <w:tcW w:w="3261" w:type="dxa"/>
            <w:shd w:val="clear" w:color="auto" w:fill="E7E6E6" w:themeFill="background2"/>
          </w:tcPr>
          <w:p w:rsidR="00681411" w:rsidRPr="004859C5" w:rsidRDefault="00681411" w:rsidP="00681411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1411" w:rsidRPr="004859C5" w:rsidRDefault="00392212" w:rsidP="00681411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5</w:t>
            </w:r>
            <w:r w:rsidR="00681411" w:rsidRPr="004859C5">
              <w:rPr>
                <w:sz w:val="24"/>
                <w:szCs w:val="24"/>
              </w:rPr>
              <w:t xml:space="preserve"> </w:t>
            </w:r>
            <w:proofErr w:type="spellStart"/>
            <w:r w:rsidR="00681411" w:rsidRPr="004859C5">
              <w:rPr>
                <w:sz w:val="24"/>
                <w:szCs w:val="24"/>
              </w:rPr>
              <w:t>з.е</w:t>
            </w:r>
            <w:proofErr w:type="spellEnd"/>
            <w:r w:rsidR="00681411" w:rsidRPr="004859C5">
              <w:rPr>
                <w:sz w:val="24"/>
                <w:szCs w:val="24"/>
              </w:rPr>
              <w:t>.</w:t>
            </w:r>
          </w:p>
        </w:tc>
      </w:tr>
      <w:tr w:rsidR="00681411" w:rsidRPr="004859C5">
        <w:tc>
          <w:tcPr>
            <w:tcW w:w="3261" w:type="dxa"/>
            <w:shd w:val="clear" w:color="auto" w:fill="E7E6E6" w:themeFill="background2"/>
          </w:tcPr>
          <w:p w:rsidR="00681411" w:rsidRPr="004859C5" w:rsidRDefault="00681411" w:rsidP="00681411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1411" w:rsidRPr="004859C5" w:rsidRDefault="00681411" w:rsidP="00681411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 xml:space="preserve">Экзамен </w:t>
            </w:r>
          </w:p>
          <w:p w:rsidR="00681411" w:rsidRPr="004859C5" w:rsidRDefault="00681411" w:rsidP="00681411">
            <w:pPr>
              <w:rPr>
                <w:sz w:val="24"/>
                <w:szCs w:val="24"/>
              </w:rPr>
            </w:pPr>
          </w:p>
        </w:tc>
      </w:tr>
      <w:tr w:rsidR="00F50F20" w:rsidRPr="004859C5">
        <w:tc>
          <w:tcPr>
            <w:tcW w:w="3261" w:type="dxa"/>
            <w:shd w:val="clear" w:color="auto" w:fill="E7E6E6" w:themeFill="background2"/>
          </w:tcPr>
          <w:p w:rsidR="00F50F20" w:rsidRPr="004859C5" w:rsidRDefault="00DC2861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4859C5" w:rsidRDefault="004859C5">
            <w:pPr>
              <w:rPr>
                <w:sz w:val="24"/>
                <w:szCs w:val="24"/>
              </w:rPr>
            </w:pPr>
            <w:r w:rsidRPr="004859C5">
              <w:rPr>
                <w:i/>
                <w:sz w:val="24"/>
                <w:szCs w:val="24"/>
              </w:rPr>
              <w:t>Б</w:t>
            </w:r>
            <w:r w:rsidR="00DC2861" w:rsidRPr="004859C5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4859C5" w:rsidTr="00F52ECE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4859C5" w:rsidRDefault="000F1F9E" w:rsidP="00E80E98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>Крат</w:t>
            </w:r>
            <w:r w:rsidR="00E80E98" w:rsidRPr="004859C5">
              <w:rPr>
                <w:b/>
                <w:i/>
                <w:sz w:val="24"/>
                <w:szCs w:val="24"/>
              </w:rPr>
              <w:t>к</w:t>
            </w:r>
            <w:r w:rsidRPr="004859C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52ECE" w:rsidRPr="004859C5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4859C5" w:rsidRDefault="00F52ECE" w:rsidP="00F52ECE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 xml:space="preserve">Тема 1. Облачные сервисы в малом и среднем бизнесе. </w:t>
            </w:r>
          </w:p>
        </w:tc>
      </w:tr>
      <w:tr w:rsidR="00F52ECE" w:rsidRPr="004859C5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4859C5" w:rsidRDefault="00F52ECE" w:rsidP="00F52ECE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Тема 2. Метрики облачного бизнеса</w:t>
            </w:r>
          </w:p>
        </w:tc>
      </w:tr>
      <w:tr w:rsidR="00F52ECE" w:rsidRPr="004859C5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4859C5" w:rsidRDefault="00F52ECE" w:rsidP="00F52ECE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Тема 3. Основные инструментальные средства управления малым и средним бизнесом</w:t>
            </w:r>
          </w:p>
        </w:tc>
      </w:tr>
      <w:tr w:rsidR="00F52ECE" w:rsidRPr="004859C5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4859C5" w:rsidRDefault="00F52ECE" w:rsidP="00F52ECE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Тема 4. Итоговая работа по управлению малым и средним бизнесом в Эльба-Контур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E7E6E6" w:themeFill="background2"/>
          </w:tcPr>
          <w:p w:rsidR="00FE4642" w:rsidRPr="004859C5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auto"/>
          </w:tcPr>
          <w:p w:rsidR="00FE4642" w:rsidRPr="004859C5" w:rsidRDefault="00FE4642" w:rsidP="004859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59C5">
              <w:rPr>
                <w:b/>
                <w:sz w:val="24"/>
                <w:szCs w:val="24"/>
              </w:rPr>
              <w:t>Основная литература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«Экономика» и 38.03.02 (080200) «Менеджмент» / [С. А. Балашова [и др.</w:t>
            </w:r>
            <w:proofErr w:type="gramStart"/>
            <w:r w:rsidRPr="004859C5">
              <w:rPr>
                <w:sz w:val="24"/>
                <w:szCs w:val="24"/>
              </w:rPr>
              <w:t>] ;</w:t>
            </w:r>
            <w:proofErr w:type="gramEnd"/>
            <w:r w:rsidRPr="004859C5">
              <w:rPr>
                <w:sz w:val="24"/>
                <w:szCs w:val="24"/>
              </w:rPr>
              <w:t xml:space="preserve"> под общ. ред. В. М. </w:t>
            </w:r>
            <w:proofErr w:type="spellStart"/>
            <w:r w:rsidRPr="004859C5">
              <w:rPr>
                <w:sz w:val="24"/>
                <w:szCs w:val="24"/>
              </w:rPr>
              <w:t>Матюшка</w:t>
            </w:r>
            <w:proofErr w:type="spellEnd"/>
            <w:r w:rsidRPr="004859C5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4859C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4859C5">
              <w:rPr>
                <w:sz w:val="24"/>
                <w:szCs w:val="24"/>
              </w:rPr>
              <w:t>.</w:t>
            </w:r>
            <w:proofErr w:type="gramEnd"/>
            <w:r w:rsidRPr="004859C5"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 w:history="1">
              <w:r w:rsidRPr="004859C5">
                <w:rPr>
                  <w:sz w:val="24"/>
                  <w:szCs w:val="24"/>
                </w:rPr>
                <w:t>http://znanium.com/go.php?id=541005</w:t>
              </w:r>
            </w:hyperlink>
          </w:p>
          <w:p w:rsidR="00FE4642" w:rsidRPr="004859C5" w:rsidRDefault="00FE4642" w:rsidP="004859C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4859C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 xml:space="preserve">Бугаев, Л. Мобильный маркетинг: Как зарядить свой бизнес в мобильном мире [Электронный ресурс]: производственно-практическое издание / Л. Бугаев. - Москва: Альпина </w:t>
            </w:r>
            <w:proofErr w:type="spellStart"/>
            <w:r w:rsidRPr="004859C5">
              <w:rPr>
                <w:sz w:val="24"/>
                <w:szCs w:val="24"/>
              </w:rPr>
              <w:t>Паблишер</w:t>
            </w:r>
            <w:proofErr w:type="spellEnd"/>
            <w:r w:rsidRPr="004859C5">
              <w:rPr>
                <w:sz w:val="24"/>
                <w:szCs w:val="24"/>
              </w:rPr>
              <w:t>, 2014. - 214 с. </w:t>
            </w:r>
            <w:hyperlink r:id="rId7" w:history="1">
              <w:r w:rsidRPr="004859C5">
                <w:rPr>
                  <w:sz w:val="24"/>
                  <w:szCs w:val="24"/>
                </w:rPr>
                <w:t>http://znanium.com/go.php?id=520650</w:t>
              </w:r>
            </w:hyperlink>
          </w:p>
          <w:p w:rsidR="00FE4642" w:rsidRPr="004859C5" w:rsidRDefault="00392212" w:rsidP="004859C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Информационные технологии в экономике и управлении [Текст]: учебник для академического бакалавриата: для студентов вузов, обучающихся по экономическим специальностям / [В. В. Трофимов [и др.]; под ред. В. В. Трофимова; С.-</w:t>
            </w:r>
            <w:proofErr w:type="spellStart"/>
            <w:r w:rsidRPr="004859C5">
              <w:rPr>
                <w:sz w:val="24"/>
                <w:szCs w:val="24"/>
              </w:rPr>
              <w:t>Петерб</w:t>
            </w:r>
            <w:proofErr w:type="spellEnd"/>
            <w:r w:rsidRPr="004859C5">
              <w:rPr>
                <w:sz w:val="24"/>
                <w:szCs w:val="24"/>
              </w:rPr>
              <w:t xml:space="preserve">. гос. </w:t>
            </w:r>
            <w:proofErr w:type="spellStart"/>
            <w:r w:rsidRPr="004859C5">
              <w:rPr>
                <w:sz w:val="24"/>
                <w:szCs w:val="24"/>
              </w:rPr>
              <w:t>экон</w:t>
            </w:r>
            <w:proofErr w:type="spellEnd"/>
            <w:r w:rsidRPr="004859C5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4859C5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4859C5">
              <w:rPr>
                <w:sz w:val="24"/>
                <w:szCs w:val="24"/>
              </w:rPr>
              <w:t>.</w:t>
            </w:r>
            <w:proofErr w:type="gramEnd"/>
            <w:r w:rsidRPr="004859C5">
              <w:rPr>
                <w:sz w:val="24"/>
                <w:szCs w:val="24"/>
              </w:rPr>
              <w:t xml:space="preserve"> и доп. - Москва: </w:t>
            </w:r>
            <w:proofErr w:type="spellStart"/>
            <w:r w:rsidRPr="004859C5">
              <w:rPr>
                <w:sz w:val="24"/>
                <w:szCs w:val="24"/>
              </w:rPr>
              <w:t>Юрайт</w:t>
            </w:r>
            <w:proofErr w:type="spellEnd"/>
            <w:r w:rsidRPr="004859C5">
              <w:rPr>
                <w:sz w:val="24"/>
                <w:szCs w:val="24"/>
              </w:rPr>
              <w:t xml:space="preserve">, 2016. - 482 с. 4экз. 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E7E6E6" w:themeFill="background2"/>
          </w:tcPr>
          <w:p w:rsidR="00FE4642" w:rsidRPr="004859C5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auto"/>
          </w:tcPr>
          <w:p w:rsidR="00FE4642" w:rsidRPr="004859C5" w:rsidRDefault="00FE4642" w:rsidP="004859C5">
            <w:pPr>
              <w:rPr>
                <w:b/>
                <w:sz w:val="24"/>
                <w:szCs w:val="24"/>
              </w:rPr>
            </w:pPr>
            <w:r w:rsidRPr="004859C5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4859C5" w:rsidRDefault="00FE4642" w:rsidP="004859C5">
            <w:pPr>
              <w:jc w:val="both"/>
              <w:rPr>
                <w:sz w:val="24"/>
                <w:szCs w:val="24"/>
              </w:rPr>
            </w:pPr>
            <w:r w:rsidRPr="004859C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859C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859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9C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859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9C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859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9C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859C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859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4859C5" w:rsidRDefault="00FE4642" w:rsidP="004859C5">
            <w:pPr>
              <w:jc w:val="both"/>
              <w:rPr>
                <w:b/>
                <w:sz w:val="24"/>
                <w:szCs w:val="24"/>
              </w:rPr>
            </w:pPr>
            <w:r w:rsidRPr="004859C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859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4859C5" w:rsidRDefault="00FE4642" w:rsidP="004859C5">
            <w:pPr>
              <w:rPr>
                <w:b/>
                <w:sz w:val="24"/>
                <w:szCs w:val="24"/>
              </w:rPr>
            </w:pPr>
            <w:r w:rsidRPr="004859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4859C5" w:rsidRDefault="00FE4642" w:rsidP="004859C5">
            <w:pPr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Общего доступа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Небо http://nebopro.ru/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 xml:space="preserve">Метрики </w:t>
            </w:r>
            <w:proofErr w:type="spellStart"/>
            <w:r w:rsidRPr="004859C5">
              <w:rPr>
                <w:sz w:val="24"/>
                <w:szCs w:val="24"/>
              </w:rPr>
              <w:t>SaaS</w:t>
            </w:r>
            <w:proofErr w:type="spellEnd"/>
            <w:r w:rsidRPr="004859C5">
              <w:rPr>
                <w:sz w:val="24"/>
                <w:szCs w:val="24"/>
              </w:rPr>
              <w:t xml:space="preserve"> https://habrahabr.ru/company/quickme/blog/229543/ 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859C5">
              <w:rPr>
                <w:sz w:val="24"/>
                <w:szCs w:val="24"/>
              </w:rPr>
              <w:t>Когортный</w:t>
            </w:r>
            <w:proofErr w:type="spellEnd"/>
            <w:r w:rsidRPr="004859C5">
              <w:rPr>
                <w:sz w:val="24"/>
                <w:szCs w:val="24"/>
              </w:rPr>
              <w:t xml:space="preserve"> анализ в юнит-экономике http://khanin.info/b</w:t>
            </w:r>
            <w:bookmarkStart w:id="0" w:name="_GoBack"/>
            <w:bookmarkEnd w:id="0"/>
            <w:r w:rsidRPr="004859C5">
              <w:rPr>
                <w:sz w:val="24"/>
                <w:szCs w:val="24"/>
              </w:rPr>
              <w:t>log/68</w:t>
            </w:r>
          </w:p>
          <w:p w:rsidR="00F52ECE" w:rsidRPr="004859C5" w:rsidRDefault="00F52ECE" w:rsidP="004859C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  <w:p w:rsidR="00FE4642" w:rsidRPr="004859C5" w:rsidRDefault="00FE4642" w:rsidP="004859C5">
            <w:pPr>
              <w:rPr>
                <w:sz w:val="24"/>
                <w:szCs w:val="24"/>
              </w:rPr>
            </w:pPr>
          </w:p>
        </w:tc>
      </w:tr>
      <w:tr w:rsidR="00FE4642" w:rsidRPr="004859C5">
        <w:tc>
          <w:tcPr>
            <w:tcW w:w="10490" w:type="dxa"/>
            <w:gridSpan w:val="3"/>
            <w:shd w:val="clear" w:color="auto" w:fill="E7E6E6" w:themeFill="background2"/>
          </w:tcPr>
          <w:p w:rsidR="00FE4642" w:rsidRPr="004859C5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auto"/>
          </w:tcPr>
          <w:p w:rsidR="00FE4642" w:rsidRPr="004859C5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E7E6E6" w:themeFill="background2"/>
          </w:tcPr>
          <w:p w:rsidR="00FE4642" w:rsidRPr="004859C5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9C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4859C5">
        <w:tc>
          <w:tcPr>
            <w:tcW w:w="10490" w:type="dxa"/>
            <w:gridSpan w:val="3"/>
            <w:shd w:val="clear" w:color="auto" w:fill="auto"/>
          </w:tcPr>
          <w:p w:rsidR="00FE4642" w:rsidRPr="004859C5" w:rsidRDefault="00E80E98" w:rsidP="00FE4642">
            <w:pPr>
              <w:rPr>
                <w:b/>
                <w:sz w:val="24"/>
                <w:szCs w:val="24"/>
              </w:rPr>
            </w:pPr>
            <w:r w:rsidRPr="004859C5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DC2861" w:rsidRDefault="00DC2861">
      <w:pPr>
        <w:ind w:left="-284"/>
        <w:rPr>
          <w:sz w:val="24"/>
          <w:szCs w:val="24"/>
        </w:rPr>
      </w:pPr>
    </w:p>
    <w:p w:rsidR="00F50F20" w:rsidRDefault="00DC2861" w:rsidP="0039221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Заведующий каф</w:t>
      </w:r>
      <w:r w:rsidR="004859C5">
        <w:rPr>
          <w:sz w:val="24"/>
          <w:szCs w:val="24"/>
        </w:rPr>
        <w:t>едрой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p w:rsidR="00FE4642" w:rsidRDefault="00FE4642">
      <w:pPr>
        <w:jc w:val="center"/>
        <w:rPr>
          <w:b/>
          <w:sz w:val="24"/>
          <w:szCs w:val="24"/>
        </w:rPr>
      </w:pPr>
    </w:p>
    <w:p w:rsidR="00FE4642" w:rsidRDefault="00FE4642">
      <w:pPr>
        <w:jc w:val="center"/>
        <w:rPr>
          <w:b/>
          <w:sz w:val="24"/>
          <w:szCs w:val="24"/>
        </w:rPr>
      </w:pP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DC7"/>
    <w:multiLevelType w:val="hybridMultilevel"/>
    <w:tmpl w:val="72D279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1464"/>
    <w:multiLevelType w:val="multilevel"/>
    <w:tmpl w:val="D98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10537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776FD"/>
    <w:multiLevelType w:val="multilevel"/>
    <w:tmpl w:val="A4F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860" w:hanging="7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F0EEF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26495F"/>
    <w:rsid w:val="00392212"/>
    <w:rsid w:val="004859C5"/>
    <w:rsid w:val="00681411"/>
    <w:rsid w:val="00B17AB0"/>
    <w:rsid w:val="00BC75E5"/>
    <w:rsid w:val="00C16BBF"/>
    <w:rsid w:val="00CA603D"/>
    <w:rsid w:val="00DC2861"/>
    <w:rsid w:val="00E80E98"/>
    <w:rsid w:val="00F50F20"/>
    <w:rsid w:val="00F52EC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B4A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20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4C05-D4C5-422B-908F-E796A96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2019-03-17T16:11:00Z</dcterms:created>
  <dcterms:modified xsi:type="dcterms:W3CDTF">2019-07-09T09:50:00Z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